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A1" w:rsidRPr="00CA45A1" w:rsidRDefault="00CA45A1" w:rsidP="00CA45A1">
      <w:pPr>
        <w:rPr>
          <w:rFonts w:ascii="Times New Roman" w:eastAsia="Times New Roman" w:hAnsi="Times New Roman" w:cs="Times New Roman"/>
          <w:b/>
          <w:sz w:val="36"/>
        </w:rPr>
      </w:pPr>
      <w:r w:rsidRPr="00CA45A1">
        <w:rPr>
          <w:rFonts w:ascii="Times New Roman" w:eastAsia="Times New Roman" w:hAnsi="Times New Roman" w:cs="Times New Roman"/>
          <w:b/>
          <w:sz w:val="36"/>
        </w:rPr>
        <w:t xml:space="preserve">Matching Exercise: Proverbs with adverb clauses beginning with </w:t>
      </w:r>
      <w:r w:rsidRPr="00CA45A1">
        <w:rPr>
          <w:rFonts w:ascii="Times New Roman" w:eastAsia="Times New Roman" w:hAnsi="Times New Roman" w:cs="Times New Roman"/>
          <w:b/>
          <w:i/>
          <w:sz w:val="36"/>
        </w:rPr>
        <w:t>If</w:t>
      </w:r>
    </w:p>
    <w:p w:rsidR="00CA45A1" w:rsidRPr="00CA45A1" w:rsidRDefault="00CA45A1" w:rsidP="00CA45A1">
      <w:pPr>
        <w:rPr>
          <w:rFonts w:ascii="Times New Roman" w:eastAsia="Times New Roman" w:hAnsi="Times New Roman" w:cs="Times New Roman"/>
        </w:rPr>
      </w:pPr>
    </w:p>
    <w:p w:rsidR="00CA45A1" w:rsidRPr="00CA45A1" w:rsidRDefault="00CA45A1" w:rsidP="00CA45A1">
      <w:pPr>
        <w:rPr>
          <w:rFonts w:ascii="Times New Roman" w:eastAsia="Times New Roman" w:hAnsi="Times New Roman" w:cs="Times New Roman"/>
          <w:b/>
        </w:rPr>
      </w:pPr>
      <w:r w:rsidRPr="00CA45A1">
        <w:rPr>
          <w:rFonts w:ascii="Times New Roman" w:eastAsia="Times New Roman" w:hAnsi="Times New Roman" w:cs="Times New Roman"/>
          <w:b/>
        </w:rPr>
        <w:t>Instructions:</w:t>
      </w:r>
    </w:p>
    <w:p w:rsidR="00CA45A1" w:rsidRPr="00CA45A1" w:rsidRDefault="00CA45A1" w:rsidP="00CA45A1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CA45A1">
        <w:rPr>
          <w:rFonts w:ascii="Times New Roman" w:eastAsia="Times New Roman" w:hAnsi="Times New Roman" w:cs="Times New Roman"/>
        </w:rPr>
        <w:t>Duplicate the proverb beginnings on colored paper, and the proverb endings on paper of a contrasting color. Cut along the lines to make individual cards.</w:t>
      </w:r>
    </w:p>
    <w:p w:rsidR="00CA45A1" w:rsidRPr="00CA45A1" w:rsidRDefault="00CA45A1" w:rsidP="00CA45A1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CA45A1">
        <w:rPr>
          <w:rFonts w:ascii="Times New Roman" w:eastAsia="Times New Roman" w:hAnsi="Times New Roman" w:cs="Times New Roman"/>
        </w:rPr>
        <w:t>Distribute the cards with proverb beginnings to half of the class, and the cards with corresponding proverb endings to the other half of the class. (Give each student one card; set leftover cards aside.) Clarify the meaning of unknown words.</w:t>
      </w:r>
    </w:p>
    <w:p w:rsidR="00CA45A1" w:rsidRPr="00CA45A1" w:rsidRDefault="00CA45A1" w:rsidP="00CA45A1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CA45A1">
        <w:rPr>
          <w:rFonts w:ascii="Times New Roman" w:eastAsia="Times New Roman" w:hAnsi="Times New Roman" w:cs="Times New Roman"/>
        </w:rPr>
        <w:t>Students mingle with classmates who are holding cards of a contrasting color until they find a match that makes a complete proverb.</w:t>
      </w:r>
    </w:p>
    <w:p w:rsidR="00CA45A1" w:rsidRPr="00CA45A1" w:rsidRDefault="00CA45A1" w:rsidP="00CA45A1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CA45A1">
        <w:rPr>
          <w:rFonts w:ascii="Times New Roman" w:eastAsia="Times New Roman" w:hAnsi="Times New Roman" w:cs="Times New Roman"/>
        </w:rPr>
        <w:t>When students find a match, they confirm the match with the teacher and then walk to the front of the room with their partner. (Or they can “freeze” in place with their partner.)</w:t>
      </w:r>
    </w:p>
    <w:p w:rsidR="00CA45A1" w:rsidRPr="00CA45A1" w:rsidRDefault="00CA45A1" w:rsidP="00CA45A1">
      <w:pPr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CA45A1">
        <w:rPr>
          <w:rFonts w:ascii="Times New Roman" w:eastAsia="Times New Roman" w:hAnsi="Times New Roman" w:cs="Times New Roman"/>
        </w:rPr>
        <w:t>Students read the proverbs aloud to the class.</w:t>
      </w:r>
    </w:p>
    <w:p w:rsidR="00CA45A1" w:rsidRPr="00CA45A1" w:rsidRDefault="00CA45A1" w:rsidP="00CA45A1">
      <w:pPr>
        <w:rPr>
          <w:rFonts w:ascii="Times New Roman" w:eastAsia="Times New Roman" w:hAnsi="Times New Roman" w:cs="Times New Roman"/>
        </w:rPr>
      </w:pPr>
    </w:p>
    <w:p w:rsidR="00CA45A1" w:rsidRPr="00CA45A1" w:rsidRDefault="00CA45A1" w:rsidP="00CA45A1">
      <w:pPr>
        <w:rPr>
          <w:rFonts w:ascii="Times New Roman" w:eastAsia="Times New Roman" w:hAnsi="Times New Roman" w:cs="Times New Roman"/>
        </w:rPr>
      </w:pPr>
      <w:r w:rsidRPr="00CA45A1">
        <w:rPr>
          <w:rFonts w:ascii="Times New Roman" w:eastAsia="Times New Roman" w:hAnsi="Times New Roman" w:cs="Times New Roman"/>
          <w:b/>
        </w:rPr>
        <w:t>Variation:</w:t>
      </w:r>
      <w:r w:rsidRPr="00CA45A1">
        <w:rPr>
          <w:rFonts w:ascii="Times New Roman" w:eastAsia="Times New Roman" w:hAnsi="Times New Roman" w:cs="Times New Roman"/>
        </w:rPr>
        <w:t xml:space="preserve"> Scatter the cards on a table. Students stand around the table and work collaboratively to match proverb beginnings and endings.</w:t>
      </w:r>
    </w:p>
    <w:p w:rsidR="00CA45A1" w:rsidRPr="00CA45A1" w:rsidRDefault="00CA45A1" w:rsidP="00CA45A1">
      <w:pPr>
        <w:rPr>
          <w:rFonts w:ascii="Times New Roman" w:eastAsia="Times New Roman" w:hAnsi="Times New Roman" w:cs="Times New Roman"/>
        </w:rPr>
      </w:pPr>
    </w:p>
    <w:p w:rsidR="00CA45A1" w:rsidRPr="00CA45A1" w:rsidRDefault="00CA45A1" w:rsidP="00CA45A1">
      <w:pPr>
        <w:rPr>
          <w:rFonts w:ascii="Times New Roman" w:eastAsia="Times New Roman" w:hAnsi="Times New Roman" w:cs="Times New Roman"/>
        </w:rPr>
      </w:pPr>
      <w:r w:rsidRPr="00CA45A1">
        <w:rPr>
          <w:rFonts w:ascii="Times New Roman" w:eastAsia="Times New Roman" w:hAnsi="Times New Roman" w:cs="Times New Roman"/>
          <w:b/>
        </w:rPr>
        <w:t>Note</w:t>
      </w:r>
      <w:r w:rsidRPr="00CA45A1">
        <w:rPr>
          <w:rFonts w:ascii="Times New Roman" w:eastAsia="Times New Roman" w:hAnsi="Times New Roman" w:cs="Times New Roman"/>
        </w:rPr>
        <w:t>: Each proverb is well known in the country listed below it. Of course, the proverb, or a version of it, might be well known in other countries as well.</w:t>
      </w:r>
    </w:p>
    <w:p w:rsidR="00CA45A1" w:rsidRPr="00CA45A1" w:rsidRDefault="00CA45A1" w:rsidP="00CA45A1">
      <w:pPr>
        <w:rPr>
          <w:rFonts w:ascii="Times New Roman" w:eastAsia="Times New Roman" w:hAnsi="Times New Roman" w:cs="Times New Roman"/>
        </w:rPr>
      </w:pPr>
    </w:p>
    <w:p w:rsidR="00CA45A1" w:rsidRPr="00CA45A1" w:rsidRDefault="00CA45A1" w:rsidP="00CA45A1">
      <w:pPr>
        <w:rPr>
          <w:rFonts w:ascii="Helvetica" w:eastAsia="Times New Roman" w:hAnsi="Helvetica" w:cs="Times New Roman"/>
          <w:b/>
          <w:i/>
          <w:sz w:val="32"/>
        </w:rPr>
      </w:pPr>
      <w:r w:rsidRPr="00CA45A1">
        <w:rPr>
          <w:rFonts w:ascii="Times New Roman" w:eastAsia="Times New Roman" w:hAnsi="Times New Roman" w:cs="Times New Roman"/>
          <w:b/>
          <w:i/>
          <w:sz w:val="36"/>
        </w:rPr>
        <w:t>1. PROVERB BEGINNINGS</w:t>
      </w:r>
    </w:p>
    <w:p w:rsidR="00CA45A1" w:rsidRPr="00CA45A1" w:rsidRDefault="00CA45A1" w:rsidP="00CA45A1">
      <w:pPr>
        <w:rPr>
          <w:rFonts w:ascii="Helvetica" w:eastAsia="Times New Roman" w:hAnsi="Helvetica" w:cs="Times New Roman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3"/>
        <w:gridCol w:w="4314"/>
      </w:tblGrid>
      <w:tr w:rsidR="00CA45A1" w:rsidRPr="00CA45A1" w:rsidTr="003C437D">
        <w:trPr>
          <w:trHeight w:val="2231"/>
        </w:trPr>
        <w:tc>
          <w:tcPr>
            <w:tcW w:w="4353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If at first you don’t succeed</w:t>
            </w:r>
            <w:r w:rsidRPr="00CA45A1">
              <w:rPr>
                <w:rFonts w:ascii="Helvetica" w:eastAsia="Times New Roman" w:hAnsi="Helvetica" w:cs="Times New Roman"/>
                <w:sz w:val="36"/>
              </w:rPr>
              <w:t>,</w:t>
            </w:r>
          </w:p>
          <w:p w:rsidR="00CA45A1" w:rsidRPr="00CA45A1" w:rsidRDefault="00CA45A1" w:rsidP="00CA45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4" w:type="dxa"/>
          </w:tcPr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 xml:space="preserve">If you let everyone walk over you, </w:t>
            </w:r>
          </w:p>
        </w:tc>
      </w:tr>
      <w:tr w:rsidR="00CA45A1" w:rsidRPr="00CA45A1" w:rsidTr="003C437D">
        <w:trPr>
          <w:trHeight w:val="2231"/>
        </w:trPr>
        <w:tc>
          <w:tcPr>
            <w:tcW w:w="4353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A45A1" w:rsidRPr="00CA45A1" w:rsidRDefault="00CA45A1" w:rsidP="00CA45A1">
            <w:pPr>
              <w:rPr>
                <w:rFonts w:ascii="Verdana" w:eastAsia="Times New Roman" w:hAnsi="Verdan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If you don’t know how deep the river is,</w:t>
            </w:r>
          </w:p>
        </w:tc>
        <w:tc>
          <w:tcPr>
            <w:tcW w:w="4314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If you want to learn how to be polite,</w:t>
            </w:r>
          </w:p>
        </w:tc>
      </w:tr>
      <w:tr w:rsidR="00CA45A1" w:rsidRPr="00CA45A1" w:rsidTr="003C437D">
        <w:trPr>
          <w:trHeight w:val="2231"/>
        </w:trPr>
        <w:tc>
          <w:tcPr>
            <w:tcW w:w="4353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A45A1" w:rsidRPr="00CA45A1" w:rsidRDefault="00CA45A1" w:rsidP="00CA45A1">
            <w:pPr>
              <w:rPr>
                <w:rFonts w:ascii="Verdana" w:eastAsia="Times New Roman" w:hAnsi="Verdan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If you keep people waiting,</w:t>
            </w:r>
          </w:p>
        </w:tc>
        <w:tc>
          <w:tcPr>
            <w:tcW w:w="4314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If you want medical advice,</w:t>
            </w:r>
          </w:p>
        </w:tc>
      </w:tr>
      <w:tr w:rsidR="00CA45A1" w:rsidRPr="00CA45A1" w:rsidTr="003C437D">
        <w:trPr>
          <w:trHeight w:val="2231"/>
        </w:trPr>
        <w:tc>
          <w:tcPr>
            <w:tcW w:w="4353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Verdana" w:eastAsia="Times New Roman" w:hAnsi="Verdan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If it isn't broken,</w:t>
            </w:r>
          </w:p>
        </w:tc>
        <w:tc>
          <w:tcPr>
            <w:tcW w:w="4314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If the father is a frog,</w:t>
            </w:r>
          </w:p>
        </w:tc>
      </w:tr>
      <w:tr w:rsidR="00CA45A1" w:rsidRPr="00CA45A1" w:rsidTr="003C437D">
        <w:trPr>
          <w:trHeight w:val="2231"/>
        </w:trPr>
        <w:tc>
          <w:tcPr>
            <w:tcW w:w="4353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Verdana" w:eastAsia="Times New Roman" w:hAnsi="Verdan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If you want to climb a ladder,</w:t>
            </w:r>
          </w:p>
        </w:tc>
        <w:tc>
          <w:tcPr>
            <w:tcW w:w="4314" w:type="dxa"/>
          </w:tcPr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If life gives you lemons,</w:t>
            </w:r>
          </w:p>
        </w:tc>
      </w:tr>
      <w:tr w:rsidR="00CA45A1" w:rsidRPr="00CA45A1" w:rsidTr="003C437D">
        <w:trPr>
          <w:trHeight w:val="2231"/>
        </w:trPr>
        <w:tc>
          <w:tcPr>
            <w:tcW w:w="4353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Verdana" w:eastAsia="Times New Roman" w:hAnsi="Verdan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  <w:sz w:val="36"/>
              </w:rPr>
              <w:t>If you go a donkey’s house,</w:t>
            </w:r>
          </w:p>
        </w:tc>
        <w:tc>
          <w:tcPr>
            <w:tcW w:w="4314" w:type="dxa"/>
          </w:tcPr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If you dig a hole for someone else,</w:t>
            </w:r>
          </w:p>
        </w:tc>
      </w:tr>
      <w:tr w:rsidR="00CA45A1" w:rsidRPr="00CA45A1" w:rsidTr="003C437D">
        <w:trPr>
          <w:trHeight w:val="2231"/>
        </w:trPr>
        <w:tc>
          <w:tcPr>
            <w:tcW w:w="4353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A45A1" w:rsidRPr="00CA45A1" w:rsidRDefault="00CA45A1" w:rsidP="00CA45A1">
            <w:pPr>
              <w:rPr>
                <w:rFonts w:ascii="Verdana" w:eastAsia="Times New Roman" w:hAnsi="Verdan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  <w:sz w:val="36"/>
              </w:rPr>
              <w:t>If you play with fire,</w:t>
            </w:r>
          </w:p>
        </w:tc>
        <w:tc>
          <w:tcPr>
            <w:tcW w:w="4314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If you can’t beat ‘</w:t>
            </w:r>
            <w:proofErr w:type="spellStart"/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em</w:t>
            </w:r>
            <w:proofErr w:type="spellEnd"/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 xml:space="preserve"> (them),</w:t>
            </w:r>
          </w:p>
        </w:tc>
      </w:tr>
    </w:tbl>
    <w:p w:rsidR="00CA45A1" w:rsidRPr="00CA45A1" w:rsidRDefault="00CA45A1" w:rsidP="00CA45A1">
      <w:pPr>
        <w:rPr>
          <w:rFonts w:ascii="Helvetica" w:eastAsia="Times New Roman" w:hAnsi="Helvetica" w:cs="Times New Roman"/>
        </w:rPr>
      </w:pPr>
    </w:p>
    <w:p w:rsidR="00CA45A1" w:rsidRPr="00CA45A1" w:rsidRDefault="00CA45A1" w:rsidP="00CA45A1">
      <w:pPr>
        <w:rPr>
          <w:rFonts w:ascii="Times New Roman" w:eastAsia="Times New Roman" w:hAnsi="Times New Roman" w:cs="Times New Roman"/>
          <w:b/>
          <w:sz w:val="36"/>
        </w:rPr>
      </w:pPr>
    </w:p>
    <w:p w:rsidR="00CA45A1" w:rsidRPr="00CA45A1" w:rsidRDefault="00CA45A1" w:rsidP="00CA45A1">
      <w:pPr>
        <w:rPr>
          <w:rFonts w:ascii="Times New Roman" w:eastAsia="Times New Roman" w:hAnsi="Times New Roman" w:cs="Times New Roman"/>
          <w:b/>
          <w:sz w:val="36"/>
        </w:rPr>
      </w:pPr>
    </w:p>
    <w:p w:rsidR="00CA45A1" w:rsidRPr="00CA45A1" w:rsidRDefault="00CA45A1" w:rsidP="00CA45A1">
      <w:pPr>
        <w:rPr>
          <w:rFonts w:ascii="Times New Roman" w:eastAsia="Times New Roman" w:hAnsi="Times New Roman" w:cs="Times New Roman"/>
          <w:b/>
          <w:sz w:val="36"/>
        </w:rPr>
      </w:pPr>
    </w:p>
    <w:p w:rsidR="00CA45A1" w:rsidRPr="00CA45A1" w:rsidRDefault="00CA45A1" w:rsidP="00CA45A1">
      <w:pPr>
        <w:rPr>
          <w:rFonts w:ascii="Times New Roman" w:eastAsia="Times New Roman" w:hAnsi="Times New Roman" w:cs="Times New Roman"/>
          <w:b/>
          <w:i/>
          <w:sz w:val="36"/>
        </w:rPr>
      </w:pPr>
      <w:r w:rsidRPr="00CA45A1">
        <w:rPr>
          <w:rFonts w:ascii="Times New Roman" w:eastAsia="Times New Roman" w:hAnsi="Times New Roman" w:cs="Times New Roman"/>
          <w:b/>
          <w:i/>
          <w:sz w:val="36"/>
        </w:rPr>
        <w:lastRenderedPageBreak/>
        <w:t>2. PROVERB ENDINGS</w:t>
      </w:r>
    </w:p>
    <w:p w:rsidR="00CA45A1" w:rsidRPr="00CA45A1" w:rsidRDefault="00CA45A1" w:rsidP="00CA45A1">
      <w:pPr>
        <w:rPr>
          <w:rFonts w:ascii="Helvetica" w:eastAsia="Times New Roman" w:hAnsi="Helvetica" w:cs="Times New Roman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3"/>
        <w:gridCol w:w="4305"/>
      </w:tblGrid>
      <w:tr w:rsidR="00CA45A1" w:rsidRPr="00CA45A1" w:rsidTr="003C437D">
        <w:trPr>
          <w:trHeight w:val="2247"/>
        </w:trPr>
        <w:tc>
          <w:tcPr>
            <w:tcW w:w="4343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try, try again.</w:t>
            </w: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Times New Roman" w:eastAsia="Times New Roman" w:hAnsi="Times New Roman" w:cs="Times New Roman"/>
              </w:rPr>
            </w:pPr>
            <w:r w:rsidRPr="00CA45A1">
              <w:rPr>
                <w:rFonts w:ascii="Helvetica" w:eastAsia="Times New Roman" w:hAnsi="Helvetica" w:cs="Times New Roman"/>
                <w:szCs w:val="22"/>
              </w:rPr>
              <w:t>United States</w:t>
            </w:r>
          </w:p>
        </w:tc>
        <w:tc>
          <w:tcPr>
            <w:tcW w:w="4305" w:type="dxa"/>
          </w:tcPr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you become a carpet.</w:t>
            </w: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</w:rPr>
            </w:pPr>
            <w:r w:rsidRPr="00CA45A1">
              <w:rPr>
                <w:rFonts w:ascii="Helvetica" w:eastAsia="Times New Roman" w:hAnsi="Helvetica" w:cs="Times New Roman"/>
                <w:szCs w:val="22"/>
              </w:rPr>
              <w:t>Bulgaria</w:t>
            </w:r>
          </w:p>
        </w:tc>
      </w:tr>
      <w:tr w:rsidR="00CA45A1" w:rsidRPr="00CA45A1" w:rsidTr="003C437D">
        <w:trPr>
          <w:trHeight w:val="2247"/>
        </w:trPr>
        <w:tc>
          <w:tcPr>
            <w:tcW w:w="4343" w:type="dxa"/>
          </w:tcPr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don’t test the water with two feet.</w:t>
            </w: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</w:rPr>
            </w:pPr>
            <w:r w:rsidRPr="00CA45A1">
              <w:rPr>
                <w:rFonts w:ascii="Helvetica" w:eastAsia="Times New Roman" w:hAnsi="Helvetica" w:cs="Times New Roman"/>
                <w:szCs w:val="22"/>
              </w:rPr>
              <w:t>Ghana</w:t>
            </w:r>
          </w:p>
        </w:tc>
        <w:tc>
          <w:tcPr>
            <w:tcW w:w="4305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watch people who are impolite.</w:t>
            </w: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</w:rPr>
            </w:pPr>
            <w:r w:rsidRPr="00CA45A1">
              <w:rPr>
                <w:rFonts w:ascii="Helvetica" w:eastAsia="Times New Roman" w:hAnsi="Helvetica" w:cs="Times New Roman"/>
                <w:szCs w:val="22"/>
              </w:rPr>
              <w:t>Egypt</w:t>
            </w:r>
          </w:p>
        </w:tc>
      </w:tr>
      <w:tr w:rsidR="00CA45A1" w:rsidRPr="00CA45A1" w:rsidTr="003C437D">
        <w:trPr>
          <w:trHeight w:val="2247"/>
        </w:trPr>
        <w:tc>
          <w:tcPr>
            <w:tcW w:w="4343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they will have time to count your faults.</w:t>
            </w: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  <w:szCs w:val="22"/>
              </w:rPr>
              <w:t>France</w:t>
            </w:r>
          </w:p>
        </w:tc>
        <w:tc>
          <w:tcPr>
            <w:tcW w:w="4305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walk around the village with a bandage on your hand.</w:t>
            </w: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  <w:szCs w:val="22"/>
              </w:rPr>
              <w:t>Bulgaria</w:t>
            </w:r>
          </w:p>
        </w:tc>
      </w:tr>
      <w:tr w:rsidR="00CA45A1" w:rsidRPr="00CA45A1" w:rsidTr="003C437D">
        <w:trPr>
          <w:trHeight w:val="2247"/>
        </w:trPr>
        <w:tc>
          <w:tcPr>
            <w:tcW w:w="4343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don’t fix it.</w:t>
            </w: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  <w:szCs w:val="22"/>
              </w:rPr>
              <w:t>United States</w:t>
            </w:r>
          </w:p>
        </w:tc>
        <w:tc>
          <w:tcPr>
            <w:tcW w:w="4305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the son will be a frog.</w:t>
            </w: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Cs w:val="22"/>
              </w:rPr>
              <w:t>Japan</w:t>
            </w:r>
          </w:p>
        </w:tc>
      </w:tr>
      <w:tr w:rsidR="00CA45A1" w:rsidRPr="00CA45A1" w:rsidTr="003C437D">
        <w:trPr>
          <w:trHeight w:val="2247"/>
        </w:trPr>
        <w:tc>
          <w:tcPr>
            <w:tcW w:w="4343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you have to begin at the bottom.</w:t>
            </w: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  <w:szCs w:val="22"/>
              </w:rPr>
              <w:t>England</w:t>
            </w:r>
          </w:p>
        </w:tc>
        <w:tc>
          <w:tcPr>
            <w:tcW w:w="4305" w:type="dxa"/>
          </w:tcPr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make lemonade.</w:t>
            </w: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Cs w:val="22"/>
              </w:rPr>
              <w:t>United States</w:t>
            </w:r>
          </w:p>
        </w:tc>
      </w:tr>
      <w:tr w:rsidR="00CA45A1" w:rsidRPr="00CA45A1" w:rsidTr="003C437D">
        <w:trPr>
          <w:trHeight w:val="2247"/>
        </w:trPr>
        <w:tc>
          <w:tcPr>
            <w:tcW w:w="4343" w:type="dxa"/>
          </w:tcPr>
          <w:p w:rsidR="00CA45A1" w:rsidRPr="00CA45A1" w:rsidRDefault="00CA45A1" w:rsidP="00CA45A1">
            <w:pPr>
              <w:rPr>
                <w:rFonts w:ascii="Verdana" w:eastAsia="Times New Roman" w:hAnsi="Verdana" w:cs="Times New Roman"/>
                <w:sz w:val="36"/>
              </w:rPr>
            </w:pPr>
          </w:p>
          <w:p w:rsidR="00CA45A1" w:rsidRPr="00CA45A1" w:rsidRDefault="00CA45A1" w:rsidP="00CA45A1">
            <w:pPr>
              <w:rPr>
                <w:rFonts w:ascii="Verdana" w:eastAsia="Times New Roman" w:hAnsi="Verdana" w:cs="Times New Roman"/>
                <w:sz w:val="36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  <w:sz w:val="36"/>
              </w:rPr>
              <w:t>don’t talk about ears.</w:t>
            </w: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A45A1" w:rsidRPr="00CA45A1" w:rsidRDefault="00CA45A1" w:rsidP="00CA45A1">
            <w:pPr>
              <w:rPr>
                <w:rFonts w:ascii="Verdana" w:eastAsia="Times New Roman" w:hAnsi="Verdan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</w:rPr>
              <w:t>Jamaica</w:t>
            </w:r>
          </w:p>
        </w:tc>
        <w:tc>
          <w:tcPr>
            <w:tcW w:w="4305" w:type="dxa"/>
          </w:tcPr>
          <w:p w:rsidR="00CA45A1" w:rsidRPr="00CA45A1" w:rsidRDefault="00CA45A1" w:rsidP="00CA45A1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you might fall into it yourself.</w:t>
            </w: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Cs w:val="22"/>
              </w:rPr>
              <w:t>Russia</w:t>
            </w:r>
          </w:p>
        </w:tc>
      </w:tr>
      <w:tr w:rsidR="00CA45A1" w:rsidRPr="00CA45A1" w:rsidTr="003C437D">
        <w:trPr>
          <w:trHeight w:val="2247"/>
        </w:trPr>
        <w:tc>
          <w:tcPr>
            <w:tcW w:w="4343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  <w:r w:rsidRPr="00CA45A1">
              <w:rPr>
                <w:rFonts w:ascii="Helvetica" w:eastAsia="Times New Roman" w:hAnsi="Helvetica" w:cs="Times New Roman"/>
                <w:sz w:val="36"/>
                <w:szCs w:val="22"/>
              </w:rPr>
              <w:t>you will get burned.</w:t>
            </w: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Verdana" w:eastAsia="Times New Roman" w:hAnsi="Verdana" w:cs="Times New Roman"/>
              </w:rPr>
            </w:pPr>
            <w:r w:rsidRPr="00CA45A1">
              <w:rPr>
                <w:rFonts w:ascii="Helvetica" w:eastAsia="Times New Roman" w:hAnsi="Helvetica" w:cs="Times New Roman"/>
                <w:szCs w:val="22"/>
              </w:rPr>
              <w:t>Many countries</w:t>
            </w:r>
          </w:p>
        </w:tc>
        <w:tc>
          <w:tcPr>
            <w:tcW w:w="4305" w:type="dxa"/>
          </w:tcPr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  <w:szCs w:val="22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  <w:r w:rsidRPr="00CA45A1">
              <w:rPr>
                <w:rFonts w:ascii="Helvetica" w:eastAsia="Times New Roman" w:hAnsi="Helvetica" w:cs="Times New Roman"/>
                <w:sz w:val="36"/>
              </w:rPr>
              <w:t>join ‘</w:t>
            </w:r>
            <w:proofErr w:type="spellStart"/>
            <w:r w:rsidRPr="00CA45A1">
              <w:rPr>
                <w:rFonts w:ascii="Helvetica" w:eastAsia="Times New Roman" w:hAnsi="Helvetica" w:cs="Times New Roman"/>
                <w:sz w:val="36"/>
              </w:rPr>
              <w:t>em</w:t>
            </w:r>
            <w:proofErr w:type="spellEnd"/>
            <w:r w:rsidRPr="00CA45A1">
              <w:rPr>
                <w:rFonts w:ascii="Helvetica" w:eastAsia="Times New Roman" w:hAnsi="Helvetica" w:cs="Times New Roman"/>
                <w:sz w:val="36"/>
              </w:rPr>
              <w:t xml:space="preserve"> (them).</w:t>
            </w: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  <w:sz w:val="36"/>
              </w:rPr>
            </w:pPr>
          </w:p>
          <w:p w:rsidR="00CA45A1" w:rsidRPr="00CA45A1" w:rsidRDefault="00CA45A1" w:rsidP="00CA45A1">
            <w:pPr>
              <w:rPr>
                <w:rFonts w:ascii="Helvetica" w:eastAsia="Times New Roman" w:hAnsi="Helvetica" w:cs="Times New Roman"/>
              </w:rPr>
            </w:pPr>
            <w:r w:rsidRPr="00CA45A1">
              <w:rPr>
                <w:rFonts w:ascii="Helvetica" w:eastAsia="Times New Roman" w:hAnsi="Helvetica" w:cs="Times New Roman"/>
              </w:rPr>
              <w:t>United States</w:t>
            </w:r>
          </w:p>
        </w:tc>
      </w:tr>
    </w:tbl>
    <w:p w:rsidR="00D878AE" w:rsidRPr="00CA45A1" w:rsidRDefault="00D878AE" w:rsidP="00CA45A1"/>
    <w:sectPr w:rsidR="00D878AE" w:rsidRPr="00CA45A1" w:rsidSect="00C40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47" w:rsidRDefault="00C40C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588" w:rsidRPr="00020588" w:rsidRDefault="00CA45A1" w:rsidP="00F31225">
    <w:pPr>
      <w:pStyle w:val="Footer"/>
      <w:pBdr>
        <w:top w:val="thinThickSmallGap" w:sz="24" w:space="1" w:color="333399"/>
      </w:pBdr>
      <w:tabs>
        <w:tab w:val="clear" w:pos="4320"/>
      </w:tabs>
      <w:rPr>
        <w:sz w:val="20"/>
        <w:szCs w:val="20"/>
      </w:rPr>
    </w:pPr>
    <w:r>
      <w:rPr>
        <w:sz w:val="20"/>
        <w:szCs w:val="20"/>
      </w:rPr>
      <w:t xml:space="preserve">Matching Exercise: Proverbs with adverb clauses beginning with </w:t>
    </w:r>
    <w:r w:rsidRPr="00CA45A1">
      <w:rPr>
        <w:i/>
        <w:sz w:val="20"/>
        <w:szCs w:val="20"/>
      </w:rPr>
      <w:t>If</w:t>
    </w:r>
  </w:p>
  <w:p w:rsidR="00020588" w:rsidRPr="00131B34" w:rsidRDefault="00CA45A1" w:rsidP="00131B34">
    <w:pPr>
      <w:pStyle w:val="Footer"/>
      <w:tabs>
        <w:tab w:val="clear" w:pos="4320"/>
      </w:tabs>
      <w:rPr>
        <w:sz w:val="20"/>
        <w:szCs w:val="20"/>
      </w:rPr>
    </w:pPr>
    <w:r w:rsidRPr="00101833">
      <w:rPr>
        <w:i/>
        <w:sz w:val="20"/>
      </w:rPr>
      <w:t xml:space="preserve">Contributed by </w:t>
    </w:r>
    <w:r w:rsidRPr="00101833">
      <w:rPr>
        <w:b/>
        <w:i/>
        <w:sz w:val="20"/>
      </w:rPr>
      <w:t xml:space="preserve">Sandra </w:t>
    </w:r>
    <w:proofErr w:type="spellStart"/>
    <w:r w:rsidRPr="00101833">
      <w:rPr>
        <w:b/>
        <w:i/>
        <w:sz w:val="20"/>
      </w:rPr>
      <w:t>Heyer</w:t>
    </w:r>
    <w:proofErr w:type="spellEnd"/>
    <w:r w:rsidRPr="00101833">
      <w:rPr>
        <w:i/>
        <w:sz w:val="20"/>
      </w:rPr>
      <w:t xml:space="preserve">, </w:t>
    </w:r>
    <w:r w:rsidRPr="00101833">
      <w:rPr>
        <w:bCs/>
        <w:i/>
        <w:sz w:val="20"/>
      </w:rPr>
      <w:t xml:space="preserve">Author of </w:t>
    </w:r>
    <w:hyperlink r:id="rId1" w:tooltip="The Songs Textbooks" w:history="1">
      <w:r w:rsidRPr="00C40C47">
        <w:rPr>
          <w:rStyle w:val="Hyperlink"/>
          <w:bCs/>
          <w:i/>
          <w:iCs/>
          <w:color w:val="auto"/>
          <w:sz w:val="20"/>
        </w:rPr>
        <w:t>True Stories Behind the Songs</w:t>
      </w:r>
    </w:hyperlink>
    <w:r w:rsidRPr="00C40C47">
      <w:rPr>
        <w:bCs/>
        <w:i/>
        <w:sz w:val="20"/>
      </w:rPr>
      <w:t xml:space="preserve"> and </w:t>
    </w:r>
    <w:hyperlink r:id="rId2" w:tooltip="The Songs Textbooks" w:history="1">
      <w:r w:rsidRPr="00C40C47">
        <w:rPr>
          <w:rStyle w:val="Hyperlink"/>
          <w:bCs/>
          <w:i/>
          <w:iCs/>
          <w:color w:val="auto"/>
          <w:sz w:val="20"/>
        </w:rPr>
        <w:t>More True Stories Behind the Songs</w:t>
      </w:r>
    </w:hyperlink>
    <w:r w:rsidRPr="00C40C47">
      <w:rPr>
        <w:i/>
        <w:sz w:val="20"/>
        <w:u w:val="single"/>
      </w:rPr>
      <w:t xml:space="preserve"> </w:t>
    </w:r>
    <w:r w:rsidRPr="00C40C47">
      <w:rPr>
        <w:i/>
        <w:sz w:val="20"/>
      </w:rPr>
      <w:t>(</w:t>
    </w:r>
    <w:hyperlink r:id="rId3" w:history="1">
      <w:r w:rsidRPr="00C40C47">
        <w:rPr>
          <w:rStyle w:val="Hyperlink"/>
          <w:bCs/>
          <w:i/>
          <w:color w:val="auto"/>
          <w:sz w:val="20"/>
          <w:u w:val="none"/>
        </w:rPr>
        <w:t>Songs and Activities for English Language Learners</w:t>
      </w:r>
    </w:hyperlink>
    <w:r w:rsidR="00101833" w:rsidRPr="00C40C47">
      <w:rPr>
        <w:sz w:val="20"/>
      </w:rPr>
      <w:t>)</w:t>
    </w:r>
    <w:r w:rsidR="00131B34" w:rsidRPr="00101833">
      <w:rPr>
        <w:sz w:val="18"/>
        <w:szCs w:val="20"/>
      </w:rPr>
      <w:tab/>
    </w:r>
    <w:r w:rsidR="00131B34" w:rsidRPr="00101833">
      <w:rPr>
        <w:sz w:val="20"/>
        <w:szCs w:val="20"/>
      </w:rPr>
      <w:t xml:space="preserve"> </w:t>
    </w:r>
    <w:r w:rsidR="000C0F03" w:rsidRPr="00101833">
      <w:rPr>
        <w:sz w:val="20"/>
        <w:szCs w:val="20"/>
      </w:rPr>
      <w:t xml:space="preserve">            </w:t>
    </w:r>
    <w:r w:rsidR="008A651E" w:rsidRPr="00101833">
      <w:rPr>
        <w:sz w:val="20"/>
        <w:szCs w:val="20"/>
      </w:rPr>
      <w:t xml:space="preserve">    </w:t>
    </w:r>
    <w:r w:rsidR="00101833">
      <w:rPr>
        <w:sz w:val="20"/>
        <w:szCs w:val="20"/>
      </w:rPr>
      <w:t xml:space="preserve">   </w:t>
    </w:r>
    <w:r w:rsidR="00C40C47">
      <w:rPr>
        <w:sz w:val="20"/>
        <w:szCs w:val="20"/>
      </w:rPr>
      <w:t xml:space="preserve">                           </w:t>
    </w:r>
    <w:r w:rsidR="00020588" w:rsidRPr="00020588">
      <w:rPr>
        <w:sz w:val="20"/>
        <w:szCs w:val="20"/>
      </w:rPr>
      <w:t xml:space="preserve">Page </w:t>
    </w:r>
    <w:r w:rsidR="00D25F40" w:rsidRPr="00020588">
      <w:rPr>
        <w:sz w:val="20"/>
        <w:szCs w:val="20"/>
      </w:rPr>
      <w:fldChar w:fldCharType="begin"/>
    </w:r>
    <w:r w:rsidR="00020588" w:rsidRPr="00020588">
      <w:rPr>
        <w:sz w:val="20"/>
        <w:szCs w:val="20"/>
      </w:rPr>
      <w:instrText xml:space="preserve"> PAGE </w:instrText>
    </w:r>
    <w:r w:rsidR="00D25F40" w:rsidRPr="00020588">
      <w:rPr>
        <w:sz w:val="20"/>
        <w:szCs w:val="20"/>
      </w:rPr>
      <w:fldChar w:fldCharType="separate"/>
    </w:r>
    <w:r w:rsidR="00C55491">
      <w:rPr>
        <w:noProof/>
        <w:sz w:val="20"/>
        <w:szCs w:val="20"/>
      </w:rPr>
      <w:t>1</w:t>
    </w:r>
    <w:r w:rsidR="00D25F40" w:rsidRPr="00020588">
      <w:rPr>
        <w:sz w:val="20"/>
        <w:szCs w:val="20"/>
      </w:rPr>
      <w:fldChar w:fldCharType="end"/>
    </w:r>
    <w:r w:rsidR="00020588" w:rsidRPr="00020588">
      <w:rPr>
        <w:sz w:val="20"/>
        <w:szCs w:val="20"/>
      </w:rPr>
      <w:t xml:space="preserve"> of </w:t>
    </w:r>
    <w:r w:rsidR="00D25F40" w:rsidRPr="00020588">
      <w:rPr>
        <w:sz w:val="20"/>
        <w:szCs w:val="20"/>
      </w:rPr>
      <w:fldChar w:fldCharType="begin"/>
    </w:r>
    <w:r w:rsidR="00020588" w:rsidRPr="00020588">
      <w:rPr>
        <w:sz w:val="20"/>
        <w:szCs w:val="20"/>
      </w:rPr>
      <w:instrText xml:space="preserve"> NUMPAGES </w:instrText>
    </w:r>
    <w:r w:rsidR="00D25F40" w:rsidRPr="00020588">
      <w:rPr>
        <w:sz w:val="20"/>
        <w:szCs w:val="20"/>
      </w:rPr>
      <w:fldChar w:fldCharType="separate"/>
    </w:r>
    <w:r w:rsidR="00C55491">
      <w:rPr>
        <w:noProof/>
        <w:sz w:val="20"/>
        <w:szCs w:val="20"/>
      </w:rPr>
      <w:t>4</w:t>
    </w:r>
    <w:r w:rsidR="00D25F40" w:rsidRPr="00020588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47" w:rsidRDefault="00C40C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47" w:rsidRDefault="00C40C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93" w:rsidRDefault="00D25F40" w:rsidP="00397242">
    <w:pPr>
      <w:pStyle w:val="Footer"/>
      <w:pBdr>
        <w:bottom w:val="thinThickSmallGap" w:sz="24" w:space="1" w:color="333399"/>
      </w:pBdr>
      <w:tabs>
        <w:tab w:val="clear" w:pos="4320"/>
      </w:tabs>
      <w:rPr>
        <w:sz w:val="20"/>
        <w:szCs w:val="20"/>
      </w:rPr>
    </w:pPr>
    <w:hyperlink r:id="rId1" w:history="1">
      <w:r w:rsidR="00020588" w:rsidRPr="0004031E">
        <w:rPr>
          <w:rStyle w:val="Hyperlink"/>
          <w:b/>
          <w:bCs/>
          <w:sz w:val="20"/>
          <w:szCs w:val="20"/>
        </w:rPr>
        <w:t>AzarGrammar.com</w:t>
      </w:r>
    </w:hyperlink>
    <w:r w:rsidR="00020588" w:rsidRPr="0004031E">
      <w:t xml:space="preserve"> </w:t>
    </w:r>
    <w:r w:rsidR="00020588" w:rsidRPr="0004031E">
      <w:rPr>
        <w:sz w:val="20"/>
        <w:szCs w:val="20"/>
      </w:rPr>
      <w:t>Teacher-Crea</w:t>
    </w:r>
    <w:r w:rsidR="00020588">
      <w:rPr>
        <w:sz w:val="20"/>
        <w:szCs w:val="20"/>
      </w:rPr>
      <w:t>ted</w:t>
    </w:r>
    <w:r w:rsidR="00397242">
      <w:rPr>
        <w:sz w:val="20"/>
        <w:szCs w:val="20"/>
      </w:rPr>
      <w:t xml:space="preserve"> Worksheets</w:t>
    </w:r>
    <w:r w:rsidR="00397242">
      <w:rPr>
        <w:sz w:val="20"/>
        <w:szCs w:val="20"/>
      </w:rPr>
      <w:tab/>
    </w:r>
    <w:r w:rsidR="00CA45A1">
      <w:rPr>
        <w:sz w:val="20"/>
        <w:szCs w:val="20"/>
      </w:rPr>
      <w:t xml:space="preserve">    </w:t>
    </w:r>
    <w:r w:rsidR="00397242" w:rsidRPr="000C0F03">
      <w:rPr>
        <w:i/>
        <w:iCs/>
        <w:color w:val="365F91" w:themeColor="accent1" w:themeShade="BF"/>
        <w:sz w:val="20"/>
        <w:szCs w:val="20"/>
      </w:rPr>
      <w:t>Understanding &amp; Using English Grammar</w:t>
    </w:r>
    <w:r w:rsidR="00AF6D46" w:rsidRPr="000C0F03">
      <w:rPr>
        <w:i/>
        <w:iCs/>
        <w:color w:val="365F91" w:themeColor="accent1" w:themeShade="BF"/>
        <w:sz w:val="20"/>
        <w:szCs w:val="20"/>
      </w:rPr>
      <w:t xml:space="preserve"> 4</w:t>
    </w:r>
    <w:r w:rsidR="00020588" w:rsidRPr="000C0F03">
      <w:rPr>
        <w:i/>
        <w:iCs/>
        <w:color w:val="365F91" w:themeColor="accent1" w:themeShade="BF"/>
        <w:sz w:val="20"/>
        <w:szCs w:val="20"/>
      </w:rPr>
      <w:t>e:</w:t>
    </w:r>
    <w:r w:rsidR="00020588" w:rsidRPr="0004031E">
      <w:rPr>
        <w:sz w:val="20"/>
        <w:szCs w:val="20"/>
      </w:rPr>
      <w:t xml:space="preserve"> Ch</w:t>
    </w:r>
    <w:r w:rsidR="00020588">
      <w:rPr>
        <w:sz w:val="20"/>
        <w:szCs w:val="20"/>
      </w:rPr>
      <w:t xml:space="preserve">. </w:t>
    </w:r>
    <w:r w:rsidR="00CA45A1">
      <w:rPr>
        <w:sz w:val="20"/>
        <w:szCs w:val="20"/>
      </w:rPr>
      <w:t>17</w:t>
    </w:r>
  </w:p>
  <w:p w:rsidR="00397242" w:rsidRDefault="00397242" w:rsidP="00397242">
    <w:pPr>
      <w:pStyle w:val="Footer"/>
      <w:pBdr>
        <w:bottom w:val="thinThickSmallGap" w:sz="24" w:space="1" w:color="333399"/>
      </w:pBdr>
      <w:tabs>
        <w:tab w:val="clear" w:pos="4320"/>
      </w:tabs>
      <w:rPr>
        <w:sz w:val="20"/>
        <w:szCs w:val="20"/>
      </w:rPr>
    </w:pPr>
  </w:p>
  <w:p w:rsidR="00020588" w:rsidRPr="00020588" w:rsidRDefault="00020588" w:rsidP="000205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47" w:rsidRDefault="00C40C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5F5"/>
    <w:multiLevelType w:val="hybridMultilevel"/>
    <w:tmpl w:val="2FB21C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A6CAE"/>
    <w:multiLevelType w:val="hybridMultilevel"/>
    <w:tmpl w:val="23C6D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3B64"/>
    <w:multiLevelType w:val="hybridMultilevel"/>
    <w:tmpl w:val="49941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F59F0"/>
    <w:multiLevelType w:val="hybridMultilevel"/>
    <w:tmpl w:val="0516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B0D63"/>
    <w:multiLevelType w:val="hybridMultilevel"/>
    <w:tmpl w:val="D75C826E"/>
    <w:lvl w:ilvl="0" w:tplc="802C55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66670"/>
    <w:multiLevelType w:val="hybridMultilevel"/>
    <w:tmpl w:val="3F0E6B0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420CE4"/>
    <w:multiLevelType w:val="hybridMultilevel"/>
    <w:tmpl w:val="BD9E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72CEA"/>
    <w:multiLevelType w:val="hybridMultilevel"/>
    <w:tmpl w:val="B3BEF5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117A6"/>
    <w:multiLevelType w:val="hybridMultilevel"/>
    <w:tmpl w:val="42DEC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4110B0"/>
    <w:multiLevelType w:val="hybridMultilevel"/>
    <w:tmpl w:val="FA2E7BD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1557FDA"/>
    <w:multiLevelType w:val="hybridMultilevel"/>
    <w:tmpl w:val="067616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8E5C70"/>
    <w:multiLevelType w:val="hybridMultilevel"/>
    <w:tmpl w:val="DB5266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2496F"/>
    <w:multiLevelType w:val="hybridMultilevel"/>
    <w:tmpl w:val="9ED26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A6EAB"/>
    <w:multiLevelType w:val="hybridMultilevel"/>
    <w:tmpl w:val="841A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B539A"/>
    <w:multiLevelType w:val="hybridMultilevel"/>
    <w:tmpl w:val="9B7C84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507788"/>
    <w:multiLevelType w:val="hybridMultilevel"/>
    <w:tmpl w:val="FD82F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14"/>
  </w:num>
  <w:num w:numId="6">
    <w:abstractNumId w:val="0"/>
  </w:num>
  <w:num w:numId="7">
    <w:abstractNumId w:val="5"/>
  </w:num>
  <w:num w:numId="8">
    <w:abstractNumId w:val="6"/>
  </w:num>
  <w:num w:numId="9">
    <w:abstractNumId w:val="12"/>
  </w:num>
  <w:num w:numId="10">
    <w:abstractNumId w:val="3"/>
  </w:num>
  <w:num w:numId="11">
    <w:abstractNumId w:val="13"/>
  </w:num>
  <w:num w:numId="12">
    <w:abstractNumId w:val="4"/>
  </w:num>
  <w:num w:numId="13">
    <w:abstractNumId w:val="15"/>
  </w:num>
  <w:num w:numId="14">
    <w:abstractNumId w:val="11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182C"/>
    <w:rsid w:val="00004607"/>
    <w:rsid w:val="00020588"/>
    <w:rsid w:val="00037F52"/>
    <w:rsid w:val="00053DAB"/>
    <w:rsid w:val="000C0F03"/>
    <w:rsid w:val="00101833"/>
    <w:rsid w:val="00131B34"/>
    <w:rsid w:val="00135C3B"/>
    <w:rsid w:val="00276CAA"/>
    <w:rsid w:val="00286C0C"/>
    <w:rsid w:val="002929AA"/>
    <w:rsid w:val="002D26F8"/>
    <w:rsid w:val="002D3003"/>
    <w:rsid w:val="003227C9"/>
    <w:rsid w:val="0033182C"/>
    <w:rsid w:val="00347EC7"/>
    <w:rsid w:val="00376AA2"/>
    <w:rsid w:val="00397242"/>
    <w:rsid w:val="003F01CE"/>
    <w:rsid w:val="0041352E"/>
    <w:rsid w:val="00420FA2"/>
    <w:rsid w:val="00490AE4"/>
    <w:rsid w:val="004B5AE0"/>
    <w:rsid w:val="005041C5"/>
    <w:rsid w:val="00554E49"/>
    <w:rsid w:val="00585F07"/>
    <w:rsid w:val="005903AD"/>
    <w:rsid w:val="005D438F"/>
    <w:rsid w:val="005D4735"/>
    <w:rsid w:val="005D60FC"/>
    <w:rsid w:val="005F7631"/>
    <w:rsid w:val="00611942"/>
    <w:rsid w:val="0062079B"/>
    <w:rsid w:val="0063385E"/>
    <w:rsid w:val="00693620"/>
    <w:rsid w:val="006B0F97"/>
    <w:rsid w:val="006E7BB5"/>
    <w:rsid w:val="00741399"/>
    <w:rsid w:val="007457EB"/>
    <w:rsid w:val="007D2993"/>
    <w:rsid w:val="0080419E"/>
    <w:rsid w:val="0080768F"/>
    <w:rsid w:val="008316EA"/>
    <w:rsid w:val="00837A62"/>
    <w:rsid w:val="008A651E"/>
    <w:rsid w:val="008A74FD"/>
    <w:rsid w:val="008D36BA"/>
    <w:rsid w:val="00954357"/>
    <w:rsid w:val="00967A4A"/>
    <w:rsid w:val="00983E6D"/>
    <w:rsid w:val="009876FE"/>
    <w:rsid w:val="00994202"/>
    <w:rsid w:val="00A27AC8"/>
    <w:rsid w:val="00A50CD3"/>
    <w:rsid w:val="00AA0C0D"/>
    <w:rsid w:val="00AF6BB0"/>
    <w:rsid w:val="00AF6D46"/>
    <w:rsid w:val="00BF1ABE"/>
    <w:rsid w:val="00C138A7"/>
    <w:rsid w:val="00C40C47"/>
    <w:rsid w:val="00C55491"/>
    <w:rsid w:val="00C66535"/>
    <w:rsid w:val="00CA45A1"/>
    <w:rsid w:val="00CA7E38"/>
    <w:rsid w:val="00CE65A7"/>
    <w:rsid w:val="00CF2E34"/>
    <w:rsid w:val="00CF3730"/>
    <w:rsid w:val="00D039B9"/>
    <w:rsid w:val="00D0611C"/>
    <w:rsid w:val="00D25F40"/>
    <w:rsid w:val="00D46F7C"/>
    <w:rsid w:val="00D771DC"/>
    <w:rsid w:val="00D878AE"/>
    <w:rsid w:val="00DE31DD"/>
    <w:rsid w:val="00E96611"/>
    <w:rsid w:val="00EA0110"/>
    <w:rsid w:val="00EB089F"/>
    <w:rsid w:val="00EC3BE6"/>
    <w:rsid w:val="00F31225"/>
    <w:rsid w:val="00F45516"/>
    <w:rsid w:val="00FA5D2A"/>
    <w:rsid w:val="00FF1306"/>
    <w:rsid w:val="00FF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2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2C"/>
    <w:pPr>
      <w:ind w:left="720"/>
    </w:pPr>
  </w:style>
  <w:style w:type="paragraph" w:styleId="BalloonText">
    <w:name w:val="Balloon Text"/>
    <w:basedOn w:val="Normal"/>
    <w:link w:val="BalloonTextChar"/>
    <w:semiHidden/>
    <w:rsid w:val="00331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182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5D60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D60FC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D60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0FC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rsid w:val="00D878AE"/>
    <w:rPr>
      <w:color w:val="0000FF"/>
      <w:u w:val="single"/>
    </w:rPr>
  </w:style>
  <w:style w:type="character" w:customStyle="1" w:styleId="Char1">
    <w:name w:val="Char1"/>
    <w:basedOn w:val="DefaultParagraphFont"/>
    <w:rsid w:val="00020588"/>
    <w:rPr>
      <w:rFonts w:ascii="Arial" w:hAnsi="Arial" w:cs="Arial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0C0F03"/>
    <w:rPr>
      <w:rFonts w:ascii="Times" w:eastAsia="Times" w:hAnsi="Times" w:cs="Times New Roman"/>
      <w:b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0C0F03"/>
    <w:rPr>
      <w:rFonts w:ascii="Times" w:eastAsia="Times" w:hAnsi="Times"/>
      <w:b/>
      <w:noProof/>
      <w:sz w:val="24"/>
    </w:rPr>
  </w:style>
  <w:style w:type="table" w:styleId="TableGrid">
    <w:name w:val="Table Grid"/>
    <w:basedOn w:val="TableNormal"/>
    <w:uiPriority w:val="59"/>
    <w:rsid w:val="008A651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sandraheyersongs.com/" TargetMode="External"/><Relationship Id="rId2" Type="http://schemas.openxmlformats.org/officeDocument/2006/relationships/hyperlink" Target="http://sandraheyersongs.com/the-songs-textbooks/about-the-songs-textbooks/" TargetMode="External"/><Relationship Id="rId1" Type="http://schemas.openxmlformats.org/officeDocument/2006/relationships/hyperlink" Target="http://sandraheyersongs.com/the-songs-textbooks/about-the-songs-textbook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argramm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1AB7-BD5B-4A85-872E-2D99A3F7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Contrast: Oral and Written Practice</vt:lpstr>
    </vt:vector>
  </TitlesOfParts>
  <Company>Ivy Collegiate Academy</Company>
  <LinksUpToDate>false</LinksUpToDate>
  <CharactersWithSpaces>2195</CharactersWithSpaces>
  <SharedDoc>false</SharedDoc>
  <HLinks>
    <vt:vector size="6" baseType="variant">
      <vt:variant>
        <vt:i4>3932263</vt:i4>
      </vt:variant>
      <vt:variant>
        <vt:i4>0</vt:i4>
      </vt:variant>
      <vt:variant>
        <vt:i4>0</vt:i4>
      </vt:variant>
      <vt:variant>
        <vt:i4>5</vt:i4>
      </vt:variant>
      <vt:variant>
        <vt:lpwstr>http://www.azargrammar.com/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Van Etten</dc:creator>
  <cp:lastModifiedBy>Sue Van Etten</cp:lastModifiedBy>
  <cp:revision>2</cp:revision>
  <cp:lastPrinted>2016-10-27T21:35:00Z</cp:lastPrinted>
  <dcterms:created xsi:type="dcterms:W3CDTF">2016-10-27T23:15:00Z</dcterms:created>
  <dcterms:modified xsi:type="dcterms:W3CDTF">2016-10-27T23:15:00Z</dcterms:modified>
</cp:coreProperties>
</file>